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:rsidR="009451DD" w:rsidRDefault="00E517EB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:rsidR="009777F3" w:rsidRDefault="00C15484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</w:p>
    <w:p w:rsidR="009777F3" w:rsidRDefault="009777F3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</w:p>
    <w:p w:rsidR="00CA67FA" w:rsidRPr="00CC34AD" w:rsidRDefault="00161097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EE60ED">
        <w:rPr>
          <w:noProof/>
          <w:sz w:val="20"/>
          <w:lang w:val="en-US"/>
        </w:rPr>
        <w:t>05</w:t>
      </w:r>
      <w:r w:rsidR="00E73545" w:rsidRPr="00CC34AD">
        <w:rPr>
          <w:noProof/>
          <w:sz w:val="20"/>
          <w:lang w:val="en-US"/>
        </w:rPr>
        <w:t xml:space="preserve"> </w:t>
      </w:r>
      <w:r w:rsidR="004809E9">
        <w:rPr>
          <w:noProof/>
          <w:sz w:val="20"/>
          <w:lang w:val="en-US"/>
        </w:rPr>
        <w:t>September</w:t>
      </w:r>
      <w:r w:rsidR="00B97CD7" w:rsidRPr="00CC34AD">
        <w:rPr>
          <w:noProof/>
          <w:sz w:val="20"/>
          <w:lang w:val="en-US"/>
        </w:rPr>
        <w:t xml:space="preserve">, </w:t>
      </w:r>
      <w:r w:rsidR="00C24520" w:rsidRPr="00CC34AD">
        <w:rPr>
          <w:noProof/>
          <w:sz w:val="20"/>
          <w:lang w:val="en-US"/>
        </w:rPr>
        <w:t>201</w:t>
      </w:r>
      <w:r w:rsidR="00FA28C1" w:rsidRPr="00CC34AD">
        <w:rPr>
          <w:noProof/>
          <w:sz w:val="20"/>
          <w:lang w:val="en-US"/>
        </w:rPr>
        <w:t>9</w:t>
      </w:r>
    </w:p>
    <w:p w:rsidR="005E6FBE" w:rsidRPr="00CC34AD" w:rsidRDefault="00BD18F3" w:rsidP="00BD18F3">
      <w:pPr>
        <w:spacing w:after="240"/>
        <w:ind w:hanging="993"/>
        <w:rPr>
          <w:lang w:val="en-US"/>
        </w:rPr>
      </w:pPr>
      <w:r w:rsidRPr="00CC34AD">
        <w:rPr>
          <w:sz w:val="12"/>
          <w:szCs w:val="12"/>
          <w:lang w:val="en-US"/>
        </w:rPr>
        <w:t>_</w:t>
      </w:r>
    </w:p>
    <w:p w:rsidR="005E6FBE" w:rsidRPr="00CC34AD" w:rsidRDefault="005E6FBE">
      <w:pPr>
        <w:rPr>
          <w:lang w:val="en-US"/>
        </w:rPr>
        <w:sectPr w:rsidR="005E6FBE" w:rsidRPr="00CC34AD" w:rsidSect="005E6F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CC34AD" w:rsidRDefault="00113CBB" w:rsidP="004A324A">
      <w:pPr>
        <w:framePr w:w="4780" w:h="1912" w:hRule="exact" w:hSpace="181" w:wrap="around" w:vAnchor="page" w:hAnchor="page" w:x="1435" w:y="2931" w:anchorLock="1"/>
        <w:rPr>
          <w:noProof/>
          <w:lang w:val="en-US"/>
        </w:rPr>
      </w:pPr>
      <w:r w:rsidRPr="00CC34AD">
        <w:rPr>
          <w:noProof/>
          <w:lang w:val="en-US"/>
        </w:rPr>
        <w:br/>
      </w:r>
      <w:r w:rsidR="006A5A62" w:rsidRPr="00CC34AD">
        <w:rPr>
          <w:b/>
          <w:sz w:val="28"/>
          <w:lang w:val="en-US"/>
        </w:rPr>
        <w:t>PRESS RELEASE</w:t>
      </w:r>
      <w:r w:rsidRPr="00CC34AD">
        <w:rPr>
          <w:noProof/>
          <w:lang w:val="en-US"/>
        </w:rPr>
        <w:br/>
      </w:r>
      <w:r w:rsidRPr="00CC34AD">
        <w:rPr>
          <w:noProof/>
          <w:lang w:val="en-US"/>
        </w:rPr>
        <w:br/>
      </w:r>
      <w:r w:rsidR="006A5A62" w:rsidRPr="00CC34AD">
        <w:rPr>
          <w:lang w:val="en-US"/>
        </w:rPr>
        <w:t>for immediate release</w:t>
      </w:r>
      <w:r w:rsidRPr="00CC34AD">
        <w:rPr>
          <w:noProof/>
          <w:lang w:val="en-US"/>
        </w:rPr>
        <w:br/>
      </w:r>
      <w:r w:rsidRPr="00CC34AD">
        <w:rPr>
          <w:noProof/>
          <w:lang w:val="en-US"/>
        </w:rPr>
        <w:br/>
      </w:r>
      <w:r w:rsidR="00C15484" w:rsidRPr="00CC34AD">
        <w:rPr>
          <w:noProof/>
          <w:lang w:val="en-US"/>
        </w:rPr>
        <w:br/>
      </w:r>
      <w:r w:rsidR="00C15484" w:rsidRPr="00CC34AD">
        <w:rPr>
          <w:noProof/>
          <w:lang w:val="en-US"/>
        </w:rPr>
        <w:br/>
      </w:r>
    </w:p>
    <w:p w:rsidR="00BB74B2" w:rsidRPr="00DC0DBB" w:rsidRDefault="004809E9" w:rsidP="00901FD6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r w:rsidRPr="004809E9">
        <w:rPr>
          <w:rFonts w:cs="Arial"/>
          <w:b/>
          <w:sz w:val="28"/>
          <w:szCs w:val="28"/>
          <w:lang w:val="en-US" w:bidi="ar-SA"/>
        </w:rPr>
        <w:lastRenderedPageBreak/>
        <w:t xml:space="preserve">EMVA 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organizes </w:t>
      </w:r>
      <w:r w:rsidR="00DC0DBB" w:rsidRPr="00DC0DBB">
        <w:rPr>
          <w:rFonts w:cs="Arial"/>
          <w:b/>
          <w:sz w:val="28"/>
          <w:szCs w:val="28"/>
          <w:lang w:val="en-US" w:bidi="ar-SA"/>
        </w:rPr>
        <w:t>M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achine </w:t>
      </w:r>
      <w:r w:rsidR="00DC0DBB" w:rsidRPr="00DC0DBB">
        <w:rPr>
          <w:rFonts w:cs="Arial"/>
          <w:b/>
          <w:sz w:val="28"/>
          <w:szCs w:val="28"/>
          <w:lang w:val="en-US" w:bidi="ar-SA"/>
        </w:rPr>
        <w:t>V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ision </w:t>
      </w:r>
      <w:r w:rsidR="00DC0DBB" w:rsidRPr="00DC0DBB">
        <w:rPr>
          <w:rFonts w:cs="Arial"/>
          <w:b/>
          <w:sz w:val="28"/>
          <w:szCs w:val="28"/>
          <w:lang w:val="en-US" w:bidi="ar-SA"/>
        </w:rPr>
        <w:t>P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resentation </w:t>
      </w:r>
      <w:r w:rsidR="00DC0DBB" w:rsidRPr="00DC0DBB">
        <w:rPr>
          <w:rFonts w:cs="Arial"/>
          <w:b/>
          <w:sz w:val="28"/>
          <w:szCs w:val="28"/>
          <w:lang w:val="en-US" w:bidi="ar-SA"/>
        </w:rPr>
        <w:t>F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orum during Measurement World </w:t>
      </w:r>
      <w:r w:rsidR="00DC0DBB" w:rsidRPr="00DC0DBB">
        <w:rPr>
          <w:rFonts w:cs="Arial"/>
          <w:b/>
          <w:sz w:val="28"/>
          <w:szCs w:val="28"/>
          <w:lang w:val="en-US" w:bidi="ar-SA"/>
        </w:rPr>
        <w:t>E</w:t>
      </w:r>
      <w:r w:rsidRPr="00DC0DBB">
        <w:rPr>
          <w:rFonts w:cs="Arial"/>
          <w:b/>
          <w:sz w:val="28"/>
          <w:szCs w:val="28"/>
          <w:lang w:val="en-US" w:bidi="ar-SA"/>
        </w:rPr>
        <w:t xml:space="preserve">xhibition in Paris </w:t>
      </w:r>
    </w:p>
    <w:p w:rsidR="00662602" w:rsidRPr="00DC0DBB" w:rsidRDefault="00DC0DBB" w:rsidP="00D26B86">
      <w:pPr>
        <w:pStyle w:val="Listenabsatz"/>
        <w:numPr>
          <w:ilvl w:val="0"/>
          <w:numId w:val="6"/>
        </w:numPr>
        <w:spacing w:line="360" w:lineRule="auto"/>
        <w:ind w:left="714" w:hanging="357"/>
        <w:jc w:val="both"/>
        <w:rPr>
          <w:rFonts w:cs="Arial"/>
          <w:i/>
          <w:sz w:val="24"/>
          <w:szCs w:val="24"/>
          <w:lang w:val="en-US" w:bidi="ar-SA"/>
        </w:rPr>
      </w:pPr>
      <w:r w:rsidRPr="00DC0DBB">
        <w:rPr>
          <w:rFonts w:cs="Arial"/>
          <w:i/>
          <w:sz w:val="24"/>
          <w:szCs w:val="24"/>
          <w:lang w:val="en-US" w:bidi="ar-SA"/>
        </w:rPr>
        <w:t>Series of speeches on machine vision topics during first two trade show days</w:t>
      </w:r>
    </w:p>
    <w:p w:rsidR="00D26B86" w:rsidRPr="00DC0DBB" w:rsidRDefault="00DC0DBB" w:rsidP="00D26B86">
      <w:pPr>
        <w:pStyle w:val="Listenabsatz"/>
        <w:numPr>
          <w:ilvl w:val="0"/>
          <w:numId w:val="6"/>
        </w:numPr>
        <w:spacing w:line="360" w:lineRule="auto"/>
        <w:ind w:left="714" w:hanging="357"/>
        <w:rPr>
          <w:rFonts w:cs="Arial"/>
          <w:i/>
          <w:sz w:val="24"/>
          <w:szCs w:val="24"/>
          <w:lang w:val="en-US" w:bidi="ar-SA"/>
        </w:rPr>
      </w:pPr>
      <w:r w:rsidRPr="00DC0DBB">
        <w:rPr>
          <w:rFonts w:cs="Arial"/>
          <w:i/>
          <w:sz w:val="24"/>
          <w:szCs w:val="24"/>
          <w:lang w:val="en-US" w:bidi="ar-SA"/>
        </w:rPr>
        <w:t xml:space="preserve">Several </w:t>
      </w:r>
      <w:r w:rsidR="004809E9" w:rsidRPr="00DC0DBB">
        <w:rPr>
          <w:rFonts w:cs="Arial"/>
          <w:i/>
          <w:sz w:val="24"/>
          <w:szCs w:val="24"/>
          <w:lang w:val="en-US" w:bidi="ar-SA"/>
        </w:rPr>
        <w:t>EMVA member companies exhibit with their own booth</w:t>
      </w:r>
    </w:p>
    <w:p w:rsidR="004B1DB1" w:rsidRPr="00142D6F" w:rsidRDefault="004B1DB1" w:rsidP="006E1FBC">
      <w:pPr>
        <w:spacing w:line="360" w:lineRule="auto"/>
        <w:jc w:val="both"/>
        <w:rPr>
          <w:rFonts w:cs="Arial"/>
          <w:b/>
          <w:sz w:val="24"/>
          <w:szCs w:val="24"/>
          <w:highlight w:val="yellow"/>
          <w:lang w:val="en-US" w:bidi="ar-SA"/>
        </w:rPr>
      </w:pPr>
    </w:p>
    <w:p w:rsidR="008E658F" w:rsidRPr="0038400E" w:rsidRDefault="006A23DB" w:rsidP="008E658F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  <w:r w:rsidRPr="00DC0DBB">
        <w:rPr>
          <w:rFonts w:cs="Arial"/>
          <w:i/>
          <w:sz w:val="24"/>
          <w:szCs w:val="24"/>
          <w:lang w:val="en-US" w:bidi="ar-SA"/>
        </w:rPr>
        <w:t>Barcelona</w:t>
      </w:r>
      <w:r w:rsidR="00752B0D" w:rsidRPr="00DC0DBB">
        <w:rPr>
          <w:rFonts w:cs="Arial"/>
          <w:i/>
          <w:sz w:val="24"/>
          <w:szCs w:val="24"/>
          <w:lang w:val="en-US" w:bidi="ar-SA"/>
        </w:rPr>
        <w:t>/</w:t>
      </w:r>
      <w:r w:rsidR="004809E9" w:rsidRPr="00DC0DBB">
        <w:rPr>
          <w:rFonts w:cs="Arial"/>
          <w:i/>
          <w:sz w:val="24"/>
          <w:szCs w:val="24"/>
          <w:lang w:val="en-US" w:bidi="ar-SA"/>
        </w:rPr>
        <w:t>Paris</w:t>
      </w:r>
      <w:r w:rsidR="004C2FDC" w:rsidRPr="00DC0DBB">
        <w:rPr>
          <w:rFonts w:cs="Arial"/>
          <w:i/>
          <w:sz w:val="24"/>
          <w:szCs w:val="24"/>
          <w:lang w:val="en-US" w:bidi="ar-SA"/>
        </w:rPr>
        <w:t xml:space="preserve">, </w:t>
      </w:r>
      <w:r w:rsidR="00EE60ED" w:rsidRPr="00EE60ED">
        <w:rPr>
          <w:rFonts w:cs="Arial"/>
          <w:i/>
          <w:sz w:val="24"/>
          <w:szCs w:val="24"/>
          <w:lang w:val="en-US" w:bidi="ar-SA"/>
        </w:rPr>
        <w:t>05</w:t>
      </w:r>
      <w:r w:rsidR="00E73545" w:rsidRPr="00EE60ED">
        <w:rPr>
          <w:rFonts w:cs="Arial"/>
          <w:i/>
          <w:sz w:val="24"/>
          <w:szCs w:val="24"/>
          <w:lang w:val="en-US" w:bidi="ar-SA"/>
        </w:rPr>
        <w:t xml:space="preserve"> </w:t>
      </w:r>
      <w:r w:rsidR="004809E9" w:rsidRPr="00EE60ED">
        <w:rPr>
          <w:rFonts w:cs="Arial"/>
          <w:i/>
          <w:sz w:val="24"/>
          <w:szCs w:val="24"/>
          <w:lang w:val="en-US" w:bidi="ar-SA"/>
        </w:rPr>
        <w:t>S</w:t>
      </w:r>
      <w:r w:rsidR="004809E9" w:rsidRPr="008E658F">
        <w:rPr>
          <w:rFonts w:cs="Arial"/>
          <w:i/>
          <w:sz w:val="24"/>
          <w:szCs w:val="24"/>
          <w:lang w:val="en-US" w:bidi="ar-SA"/>
        </w:rPr>
        <w:t>eptember</w:t>
      </w:r>
      <w:r w:rsidR="00BB74B2" w:rsidRPr="008E658F">
        <w:rPr>
          <w:rFonts w:cs="Arial"/>
          <w:i/>
          <w:sz w:val="24"/>
          <w:szCs w:val="24"/>
          <w:lang w:val="en-US" w:bidi="ar-SA"/>
        </w:rPr>
        <w:t xml:space="preserve">, </w:t>
      </w:r>
      <w:r w:rsidR="00C24520" w:rsidRPr="008E658F">
        <w:rPr>
          <w:rFonts w:cs="Arial"/>
          <w:i/>
          <w:sz w:val="24"/>
          <w:szCs w:val="24"/>
          <w:lang w:val="en-US" w:bidi="ar-SA"/>
        </w:rPr>
        <w:t>201</w:t>
      </w:r>
      <w:r w:rsidR="00FA28C1" w:rsidRPr="008E658F">
        <w:rPr>
          <w:rFonts w:cs="Arial"/>
          <w:i/>
          <w:sz w:val="24"/>
          <w:szCs w:val="24"/>
          <w:lang w:val="en-US" w:bidi="ar-SA"/>
        </w:rPr>
        <w:t>9</w:t>
      </w:r>
      <w:r w:rsidR="00BB74B2" w:rsidRPr="008E658F">
        <w:rPr>
          <w:rFonts w:cs="Arial"/>
          <w:i/>
          <w:sz w:val="24"/>
          <w:szCs w:val="24"/>
          <w:lang w:val="en-US" w:bidi="ar-SA"/>
        </w:rPr>
        <w:t>.</w:t>
      </w:r>
      <w:r w:rsidR="003D1971" w:rsidRPr="008E658F">
        <w:rPr>
          <w:rFonts w:cs="Arial"/>
          <w:sz w:val="24"/>
          <w:szCs w:val="24"/>
          <w:lang w:val="en-US" w:bidi="ar-SA"/>
        </w:rPr>
        <w:t xml:space="preserve"> </w:t>
      </w:r>
      <w:r w:rsidR="00AB36E7" w:rsidRPr="008E658F">
        <w:rPr>
          <w:rFonts w:cs="Arial"/>
          <w:sz w:val="24"/>
          <w:szCs w:val="24"/>
          <w:lang w:val="en-US" w:bidi="ar-SA"/>
        </w:rPr>
        <w:t xml:space="preserve">EMVA is pleased to announce that it will </w:t>
      </w:r>
      <w:r w:rsidR="00482D98" w:rsidRPr="008E658F">
        <w:rPr>
          <w:rFonts w:eastAsia="Calibri" w:cs="Arial"/>
          <w:color w:val="000000"/>
          <w:sz w:val="24"/>
          <w:szCs w:val="24"/>
          <w:lang w:val="en-US" w:bidi="ar-SA"/>
        </w:rPr>
        <w:t>contribute</w:t>
      </w:r>
      <w:r w:rsidR="00482D98" w:rsidRPr="008E658F">
        <w:rPr>
          <w:rFonts w:cs="Arial"/>
          <w:sz w:val="24"/>
          <w:szCs w:val="24"/>
          <w:lang w:val="en-US" w:bidi="ar-SA"/>
        </w:rPr>
        <w:t xml:space="preserve"> to</w:t>
      </w:r>
      <w:r w:rsidR="00AB36E7" w:rsidRPr="008E658F">
        <w:rPr>
          <w:rFonts w:cs="Arial"/>
          <w:sz w:val="24"/>
          <w:szCs w:val="24"/>
          <w:lang w:val="en-US" w:bidi="ar-SA"/>
        </w:rPr>
        <w:t xml:space="preserve"> the machine vision presence during the </w:t>
      </w:r>
      <w:r w:rsidR="008E658F" w:rsidRPr="008E658F">
        <w:rPr>
          <w:rFonts w:cs="Arial"/>
          <w:sz w:val="24"/>
          <w:szCs w:val="24"/>
          <w:lang w:val="en-US" w:bidi="ar-SA"/>
        </w:rPr>
        <w:t xml:space="preserve">exhibition </w:t>
      </w:r>
      <w:r w:rsidR="00AB36E7" w:rsidRPr="008E658F">
        <w:rPr>
          <w:rFonts w:cs="Arial"/>
          <w:sz w:val="24"/>
          <w:szCs w:val="24"/>
          <w:lang w:val="en-US" w:bidi="ar-SA"/>
        </w:rPr>
        <w:t xml:space="preserve">Measurement World </w:t>
      </w:r>
      <w:r w:rsidR="00482D98" w:rsidRPr="008E658F">
        <w:rPr>
          <w:rFonts w:eastAsia="Calibri" w:cs="Arial"/>
          <w:color w:val="000000"/>
          <w:sz w:val="24"/>
          <w:szCs w:val="24"/>
          <w:lang w:val="en-US" w:bidi="ar-SA"/>
        </w:rPr>
        <w:t xml:space="preserve">with a presentation forum. </w:t>
      </w:r>
      <w:r w:rsidR="00482D98" w:rsidRPr="008E658F">
        <w:rPr>
          <w:rFonts w:cs="Arial"/>
          <w:sz w:val="24"/>
          <w:szCs w:val="24"/>
          <w:lang w:val="en-US" w:bidi="ar-SA"/>
        </w:rPr>
        <w:t>The new biannual exhibition format Measurement World is dedicated to measurement in its broadest sense and takes</w:t>
      </w:r>
      <w:r w:rsidR="00AB36E7" w:rsidRPr="008E658F">
        <w:rPr>
          <w:rFonts w:cs="Arial"/>
          <w:sz w:val="24"/>
          <w:szCs w:val="24"/>
          <w:lang w:val="en-US" w:bidi="ar-SA"/>
        </w:rPr>
        <w:t xml:space="preserve"> place from </w:t>
      </w:r>
      <w:r w:rsidR="00AB36E7" w:rsidRPr="008E658F">
        <w:rPr>
          <w:rFonts w:eastAsia="Calibri" w:cs="Arial"/>
          <w:color w:val="000000"/>
          <w:sz w:val="24"/>
          <w:szCs w:val="24"/>
          <w:lang w:val="en-US" w:bidi="ar-SA"/>
        </w:rPr>
        <w:t>September 24 – 26 in hall 4 at Paris Expo Port de Versailles</w:t>
      </w:r>
      <w:r w:rsidR="00482D98" w:rsidRPr="008E658F">
        <w:rPr>
          <w:rFonts w:eastAsia="Calibri" w:cs="Arial"/>
          <w:color w:val="000000"/>
          <w:sz w:val="24"/>
          <w:szCs w:val="24"/>
          <w:lang w:val="en-US" w:bidi="ar-SA"/>
        </w:rPr>
        <w:t>.</w:t>
      </w:r>
      <w:r w:rsidR="008E658F" w:rsidRPr="008E658F">
        <w:rPr>
          <w:rFonts w:eastAsia="Calibri" w:cs="Arial"/>
          <w:color w:val="000000"/>
          <w:sz w:val="24"/>
          <w:szCs w:val="24"/>
          <w:lang w:val="en-US" w:bidi="ar-SA"/>
        </w:rPr>
        <w:t xml:space="preserve"> The machine vision presentations </w:t>
      </w:r>
      <w:r w:rsidR="0091325F">
        <w:rPr>
          <w:rFonts w:eastAsia="Calibri" w:cs="Arial"/>
          <w:color w:val="000000"/>
          <w:sz w:val="24"/>
          <w:szCs w:val="24"/>
          <w:lang w:val="en-US" w:bidi="ar-SA"/>
        </w:rPr>
        <w:t xml:space="preserve">are given </w:t>
      </w:r>
      <w:r w:rsidR="005F0A0A">
        <w:rPr>
          <w:rFonts w:eastAsia="Calibri" w:cs="Arial"/>
          <w:color w:val="000000"/>
          <w:sz w:val="24"/>
          <w:szCs w:val="24"/>
          <w:lang w:val="en-US" w:bidi="ar-SA"/>
        </w:rPr>
        <w:t xml:space="preserve">in French </w:t>
      </w:r>
      <w:r w:rsidR="0091325F">
        <w:rPr>
          <w:rFonts w:eastAsia="Calibri" w:cs="Arial"/>
          <w:color w:val="000000"/>
          <w:sz w:val="24"/>
          <w:szCs w:val="24"/>
          <w:lang w:val="en-US" w:bidi="ar-SA"/>
        </w:rPr>
        <w:t>or</w:t>
      </w:r>
      <w:r w:rsidR="005F0A0A">
        <w:rPr>
          <w:rFonts w:eastAsia="Calibri" w:cs="Arial"/>
          <w:color w:val="000000"/>
          <w:sz w:val="24"/>
          <w:szCs w:val="24"/>
          <w:lang w:val="en-US" w:bidi="ar-SA"/>
        </w:rPr>
        <w:t xml:space="preserve"> English </w:t>
      </w:r>
      <w:r w:rsidR="0091325F">
        <w:rPr>
          <w:rFonts w:eastAsia="Calibri" w:cs="Arial"/>
          <w:color w:val="000000"/>
          <w:sz w:val="24"/>
          <w:szCs w:val="24"/>
          <w:lang w:val="en-US" w:bidi="ar-SA"/>
        </w:rPr>
        <w:t xml:space="preserve">and </w:t>
      </w:r>
      <w:r w:rsidR="00326FFB">
        <w:rPr>
          <w:rFonts w:eastAsia="Calibri" w:cs="Arial"/>
          <w:color w:val="000000"/>
          <w:sz w:val="24"/>
          <w:szCs w:val="24"/>
          <w:lang w:val="en-US" w:bidi="ar-SA"/>
        </w:rPr>
        <w:t xml:space="preserve">free of </w:t>
      </w:r>
      <w:r w:rsidR="0091325F">
        <w:rPr>
          <w:rFonts w:eastAsia="Calibri" w:cs="Arial"/>
          <w:color w:val="000000"/>
          <w:sz w:val="24"/>
          <w:szCs w:val="24"/>
          <w:lang w:val="en-US" w:bidi="ar-SA"/>
        </w:rPr>
        <w:t>charge</w:t>
      </w:r>
      <w:r w:rsidR="00326FFB">
        <w:rPr>
          <w:rFonts w:eastAsia="Calibri" w:cs="Arial"/>
          <w:color w:val="000000"/>
          <w:sz w:val="24"/>
          <w:szCs w:val="24"/>
          <w:lang w:val="en-US" w:bidi="ar-SA"/>
        </w:rPr>
        <w:t xml:space="preserve"> for all visitors and </w:t>
      </w:r>
      <w:r w:rsidR="008E658F" w:rsidRPr="008E658F">
        <w:rPr>
          <w:rFonts w:eastAsia="Calibri" w:cs="Arial"/>
          <w:color w:val="000000"/>
          <w:sz w:val="24"/>
          <w:szCs w:val="24"/>
          <w:lang w:val="en-US" w:bidi="ar-SA"/>
        </w:rPr>
        <w:t xml:space="preserve">will be held on Tuesday, </w:t>
      </w:r>
      <w:r w:rsidR="008E658F" w:rsidRPr="0038400E">
        <w:rPr>
          <w:rFonts w:eastAsia="Calibri" w:cs="Arial"/>
          <w:color w:val="000000"/>
          <w:sz w:val="24"/>
          <w:szCs w:val="24"/>
          <w:lang w:val="en-US" w:bidi="ar-SA"/>
        </w:rPr>
        <w:t xml:space="preserve">24 September from 2.00 pm – 5.00 pm and on Wednesday, 25 September from 9.30 am – </w:t>
      </w:r>
      <w:r w:rsidR="008E658F" w:rsidRPr="0038400E">
        <w:rPr>
          <w:rFonts w:eastAsia="Calibri" w:cs="Arial"/>
          <w:sz w:val="24"/>
          <w:szCs w:val="24"/>
          <w:lang w:val="en-US" w:bidi="ar-SA"/>
        </w:rPr>
        <w:t>12.00 pm</w:t>
      </w:r>
      <w:r w:rsidR="00326FFB">
        <w:rPr>
          <w:rFonts w:eastAsia="Calibri" w:cs="Arial"/>
          <w:sz w:val="24"/>
          <w:szCs w:val="24"/>
          <w:lang w:val="en-US" w:bidi="ar-SA"/>
        </w:rPr>
        <w:t xml:space="preserve"> </w:t>
      </w:r>
      <w:r w:rsidR="00EE60ED">
        <w:rPr>
          <w:rFonts w:eastAsia="Calibri" w:cs="Arial"/>
          <w:sz w:val="24"/>
          <w:szCs w:val="24"/>
          <w:lang w:val="en-US" w:bidi="ar-SA"/>
        </w:rPr>
        <w:t>in</w:t>
      </w:r>
      <w:r w:rsidR="00326FFB">
        <w:rPr>
          <w:rFonts w:eastAsia="Calibri" w:cs="Arial"/>
          <w:sz w:val="24"/>
          <w:szCs w:val="24"/>
          <w:lang w:val="en-US" w:bidi="ar-SA"/>
        </w:rPr>
        <w:t xml:space="preserve"> </w:t>
      </w:r>
      <w:r w:rsidR="00EE60ED">
        <w:rPr>
          <w:rFonts w:eastAsia="Calibri" w:cs="Arial"/>
          <w:sz w:val="24"/>
          <w:szCs w:val="24"/>
          <w:lang w:val="en-US" w:bidi="ar-SA"/>
        </w:rPr>
        <w:t>ROOM</w:t>
      </w:r>
      <w:r w:rsidR="00EE60ED" w:rsidRPr="00EE60ED">
        <w:rPr>
          <w:rFonts w:eastAsia="Calibri" w:cs="Arial"/>
          <w:sz w:val="24"/>
          <w:szCs w:val="24"/>
          <w:lang w:val="en-US" w:bidi="ar-SA"/>
        </w:rPr>
        <w:t xml:space="preserve"> 1 </w:t>
      </w:r>
      <w:r w:rsidR="00EE60ED">
        <w:rPr>
          <w:rFonts w:eastAsia="Calibri" w:cs="Arial"/>
          <w:sz w:val="24"/>
          <w:szCs w:val="24"/>
          <w:lang w:val="en-US" w:bidi="ar-SA"/>
        </w:rPr>
        <w:t>of</w:t>
      </w:r>
      <w:bookmarkStart w:id="0" w:name="_GoBack"/>
      <w:bookmarkEnd w:id="0"/>
      <w:r w:rsidR="00EE60ED" w:rsidRPr="00EE60ED">
        <w:rPr>
          <w:rFonts w:eastAsia="Calibri" w:cs="Arial"/>
          <w:sz w:val="24"/>
          <w:szCs w:val="24"/>
          <w:lang w:val="en-US" w:bidi="ar-SA"/>
        </w:rPr>
        <w:t xml:space="preserve"> hall 4.</w:t>
      </w:r>
    </w:p>
    <w:p w:rsidR="00482D98" w:rsidRPr="0038400E" w:rsidRDefault="00482D98" w:rsidP="00AB36E7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</w:p>
    <w:p w:rsidR="008E658F" w:rsidRDefault="008E658F" w:rsidP="00482D98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  <w:r w:rsidRPr="0038400E">
        <w:rPr>
          <w:rFonts w:eastAsia="Calibri" w:cs="Arial"/>
          <w:sz w:val="24"/>
          <w:szCs w:val="24"/>
          <w:lang w:val="en-US" w:bidi="ar-SA"/>
        </w:rPr>
        <w:t xml:space="preserve">Presentation topics include </w:t>
      </w:r>
      <w:r w:rsidR="0038400E" w:rsidRPr="0038400E">
        <w:rPr>
          <w:rFonts w:eastAsia="Calibri" w:cs="Arial"/>
          <w:sz w:val="24"/>
          <w:szCs w:val="24"/>
          <w:lang w:val="en-US" w:bidi="ar-SA"/>
        </w:rPr>
        <w:t xml:space="preserve">state of the art vision technology; the description of concrete machine vision applications in different industrial sectors; machine vision standards and their objectives as well as the description of the vision markets in France, in Europe and worldwide. </w:t>
      </w:r>
      <w:r w:rsidR="0038400E">
        <w:rPr>
          <w:rFonts w:eastAsia="Calibri" w:cs="Arial"/>
          <w:sz w:val="24"/>
          <w:szCs w:val="24"/>
          <w:lang w:val="en-US" w:bidi="ar-SA"/>
        </w:rPr>
        <w:t xml:space="preserve">Below </w:t>
      </w:r>
      <w:r w:rsidR="00F62847">
        <w:rPr>
          <w:rFonts w:eastAsia="Calibri" w:cs="Arial"/>
          <w:sz w:val="24"/>
          <w:szCs w:val="24"/>
          <w:lang w:val="en-US" w:bidi="ar-SA"/>
        </w:rPr>
        <w:t>the timetable including the</w:t>
      </w:r>
      <w:r w:rsidR="0038400E">
        <w:rPr>
          <w:rFonts w:eastAsia="Calibri" w:cs="Arial"/>
          <w:sz w:val="24"/>
          <w:szCs w:val="24"/>
          <w:lang w:val="en-US" w:bidi="ar-SA"/>
        </w:rPr>
        <w:t xml:space="preserve"> presentation titles: </w:t>
      </w:r>
    </w:p>
    <w:p w:rsidR="00DC0DBB" w:rsidRDefault="00DC0DBB" w:rsidP="00482D98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</w:p>
    <w:p w:rsidR="0038400E" w:rsidRPr="00F62847" w:rsidRDefault="0038400E" w:rsidP="00482D98">
      <w:pPr>
        <w:spacing w:line="360" w:lineRule="auto"/>
        <w:jc w:val="both"/>
        <w:rPr>
          <w:rFonts w:eastAsia="Calibri" w:cs="Arial"/>
          <w:b/>
          <w:sz w:val="24"/>
          <w:szCs w:val="24"/>
          <w:lang w:val="en-US" w:bidi="ar-SA"/>
        </w:rPr>
      </w:pPr>
      <w:r w:rsidRPr="00F62847">
        <w:rPr>
          <w:rFonts w:eastAsia="Calibri" w:cs="Arial"/>
          <w:b/>
          <w:sz w:val="24"/>
          <w:szCs w:val="24"/>
          <w:lang w:val="en-US" w:bidi="ar-SA"/>
        </w:rPr>
        <w:lastRenderedPageBreak/>
        <w:t>Tuesday, 24 September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797"/>
      </w:tblGrid>
      <w:tr w:rsidR="0038400E" w:rsidRPr="00EE60ED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14:00 – 14:30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EMVA: Presentation and numbers 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Jean CARON – Michel OLLIVIER – Members of the EMVA Board</w:t>
            </w:r>
          </w:p>
        </w:tc>
      </w:tr>
      <w:tr w:rsidR="0038400E" w:rsidRPr="00F6284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14:30 – 15:00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4F" w:rsidRPr="00F62847" w:rsidRDefault="00675B4F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State of the art of visible Machine Vision sensors 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Yvan EILERS - SVS-VISTEK</w:t>
            </w:r>
          </w:p>
        </w:tc>
      </w:tr>
      <w:tr w:rsidR="0038400E" w:rsidRPr="00F6284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15:00 - 15:30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>Artificial Intelligence on edge devices for machine vision applications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Boris DUCHE - IDS</w:t>
            </w:r>
          </w:p>
        </w:tc>
      </w:tr>
      <w:tr w:rsidR="0038400E" w:rsidRPr="00F6284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15:30 – 16:00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Illumination techniques for </w:t>
            </w:r>
            <w:r w:rsidR="00675B4F"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new vision applications </w:t>
            </w: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>(Hyperspectral, SWIR, 3D…)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Arnaud MESTIVIER – EFFILUX</w:t>
            </w:r>
          </w:p>
        </w:tc>
      </w:tr>
      <w:tr w:rsidR="0038400E" w:rsidRPr="0091325F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16:00 – 16:30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How to use the </w:t>
            </w:r>
            <w:r w:rsidR="005E6AD2"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Sony </w:t>
            </w: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>polarized camera technology for complex applications and open new fields for inspection?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 xml:space="preserve">Pascal CHEVALIER – I2S / </w:t>
            </w:r>
            <w:proofErr w:type="spellStart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Stéphane</w:t>
            </w:r>
            <w:proofErr w:type="spellEnd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 xml:space="preserve"> CLAUSS – SONY</w:t>
            </w:r>
          </w:p>
        </w:tc>
      </w:tr>
      <w:tr w:rsidR="0038400E" w:rsidRPr="00F62847" w:rsidTr="00F6284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16:30 – 17:00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Embedded vision : from optimization to miniaturization, key factors to succeed in the development of your applications  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proofErr w:type="spellStart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Elodie</w:t>
            </w:r>
            <w:proofErr w:type="spellEnd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Rigaudiere</w:t>
            </w:r>
            <w:proofErr w:type="spellEnd"/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 xml:space="preserve"> / TECHWAY</w:t>
            </w:r>
          </w:p>
        </w:tc>
      </w:tr>
      <w:tr w:rsidR="0038400E" w:rsidRPr="00F62847" w:rsidTr="00F62847">
        <w:tc>
          <w:tcPr>
            <w:tcW w:w="1701" w:type="dxa"/>
            <w:tcBorders>
              <w:top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</w:p>
        </w:tc>
        <w:tc>
          <w:tcPr>
            <w:tcW w:w="7797" w:type="dxa"/>
            <w:tcBorders>
              <w:top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</w:p>
        </w:tc>
      </w:tr>
    </w:tbl>
    <w:p w:rsidR="0038400E" w:rsidRPr="00F62847" w:rsidRDefault="005E6AD2" w:rsidP="0038400E">
      <w:pPr>
        <w:spacing w:line="360" w:lineRule="auto"/>
        <w:jc w:val="both"/>
        <w:rPr>
          <w:rFonts w:eastAsia="Calibri" w:cs="Arial"/>
          <w:b/>
          <w:sz w:val="24"/>
          <w:szCs w:val="24"/>
          <w:lang w:val="fr-FR" w:bidi="ar-SA"/>
        </w:rPr>
      </w:pPr>
      <w:proofErr w:type="spellStart"/>
      <w:r w:rsidRPr="00F62847">
        <w:rPr>
          <w:rFonts w:eastAsia="Calibri" w:cs="Arial"/>
          <w:b/>
          <w:sz w:val="24"/>
          <w:szCs w:val="24"/>
          <w:lang w:val="fr-FR" w:bidi="ar-SA"/>
        </w:rPr>
        <w:t>Wednesday</w:t>
      </w:r>
      <w:proofErr w:type="spellEnd"/>
      <w:r w:rsidRPr="00F62847">
        <w:rPr>
          <w:rFonts w:eastAsia="Calibri" w:cs="Arial"/>
          <w:b/>
          <w:sz w:val="24"/>
          <w:szCs w:val="24"/>
          <w:lang w:val="fr-FR" w:bidi="ar-SA"/>
        </w:rPr>
        <w:t>,</w:t>
      </w:r>
      <w:r w:rsidR="0038400E" w:rsidRPr="00F62847">
        <w:rPr>
          <w:rFonts w:eastAsia="Calibri" w:cs="Arial"/>
          <w:b/>
          <w:sz w:val="24"/>
          <w:szCs w:val="24"/>
          <w:lang w:val="fr-FR" w:bidi="ar-SA"/>
        </w:rPr>
        <w:t xml:space="preserve"> 25 </w:t>
      </w:r>
      <w:proofErr w:type="spellStart"/>
      <w:r w:rsidRPr="00F62847">
        <w:rPr>
          <w:rFonts w:eastAsia="Calibri" w:cs="Arial"/>
          <w:b/>
          <w:sz w:val="24"/>
          <w:szCs w:val="24"/>
          <w:lang w:val="fr-FR" w:bidi="ar-SA"/>
        </w:rPr>
        <w:t>September</w:t>
      </w:r>
      <w:proofErr w:type="spellEnd"/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797"/>
      </w:tblGrid>
      <w:tr w:rsidR="0038400E" w:rsidRPr="00EE60ED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9:30 – 10:00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EE60ED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EE60ED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EMVA: </w:t>
            </w:r>
            <w:r w:rsidR="005E6AD2" w:rsidRPr="00EE60ED">
              <w:rPr>
                <w:rFonts w:eastAsia="Calibri" w:cs="Arial"/>
                <w:b/>
                <w:sz w:val="24"/>
                <w:szCs w:val="24"/>
                <w:lang w:val="en-US" w:bidi="ar-SA"/>
              </w:rPr>
              <w:t>Machine Vision standards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EE60ED">
              <w:rPr>
                <w:rFonts w:eastAsia="Calibri" w:cs="Arial"/>
                <w:sz w:val="24"/>
                <w:szCs w:val="24"/>
                <w:lang w:val="en-US" w:bidi="ar-SA"/>
              </w:rPr>
              <w:t xml:space="preserve">Jean CARON – Michel OLLIVIER – </w:t>
            </w:r>
            <w:r w:rsidR="005E6AD2" w:rsidRPr="00EE60ED">
              <w:rPr>
                <w:rFonts w:eastAsia="Calibri" w:cs="Arial"/>
                <w:sz w:val="24"/>
                <w:szCs w:val="24"/>
                <w:lang w:val="en-US" w:bidi="ar-SA"/>
              </w:rPr>
              <w:t>Members of the EMVA Board</w:t>
            </w:r>
          </w:p>
        </w:tc>
      </w:tr>
      <w:tr w:rsidR="0038400E" w:rsidRPr="0038400E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10:00 – 10:30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47" w:rsidRPr="00EE60ED" w:rsidRDefault="00F62847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EE60ED">
              <w:rPr>
                <w:rFonts w:eastAsia="Calibri" w:cs="Arial"/>
                <w:b/>
                <w:sz w:val="24"/>
                <w:szCs w:val="24"/>
                <w:lang w:val="en-US" w:bidi="ar-SA"/>
              </w:rPr>
              <w:t>Multiple object tracking, a challenge for machine vision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Romain BAUDE – APREX SAS</w:t>
            </w:r>
          </w:p>
        </w:tc>
      </w:tr>
      <w:tr w:rsidR="0038400E" w:rsidRPr="0038400E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en-US" w:bidi="ar-SA"/>
              </w:rPr>
              <w:t>10:30 - 11:00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D2" w:rsidRPr="00EE60ED" w:rsidRDefault="007941D2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EE60ED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How to innovate and create value with public research? 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Rodolphe BERNARD – INSAVALOR</w:t>
            </w:r>
          </w:p>
        </w:tc>
      </w:tr>
      <w:tr w:rsidR="0038400E" w:rsidRPr="0038400E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11:00 – 11:30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b/>
                <w:sz w:val="24"/>
                <w:szCs w:val="24"/>
                <w:lang w:val="en-US" w:bidi="ar-SA"/>
              </w:rPr>
            </w:pPr>
            <w:r w:rsidRPr="00F62847">
              <w:rPr>
                <w:rFonts w:eastAsia="Calibri" w:cs="Arial"/>
                <w:b/>
                <w:sz w:val="24"/>
                <w:szCs w:val="24"/>
                <w:lang w:val="en-US" w:bidi="ar-SA"/>
              </w:rPr>
              <w:t>Expand the reach of your inspection systems with infrared imaging technologies</w:t>
            </w:r>
          </w:p>
          <w:p w:rsidR="0038400E" w:rsidRPr="0091325F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Sébastien FRASSE-SOMBET – LYNRED (SOFRADIR/ULIS)</w:t>
            </w:r>
          </w:p>
        </w:tc>
      </w:tr>
      <w:tr w:rsidR="0038400E" w:rsidRPr="0038400E" w:rsidTr="005E6AD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11:30 – 12:00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0E" w:rsidRPr="00EE60ED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en-US" w:bidi="ar-SA"/>
              </w:rPr>
            </w:pPr>
            <w:r w:rsidRPr="00EE60ED">
              <w:rPr>
                <w:rFonts w:eastAsia="Calibri" w:cs="Arial"/>
                <w:b/>
                <w:sz w:val="24"/>
                <w:szCs w:val="24"/>
                <w:lang w:val="en-US" w:bidi="ar-SA"/>
              </w:rPr>
              <w:t xml:space="preserve">XRAY tomography services the industrial world </w:t>
            </w:r>
          </w:p>
          <w:p w:rsidR="0038400E" w:rsidRPr="00F62847" w:rsidRDefault="0038400E" w:rsidP="00F62847">
            <w:pPr>
              <w:jc w:val="both"/>
              <w:rPr>
                <w:rFonts w:eastAsia="Calibri" w:cs="Arial"/>
                <w:sz w:val="24"/>
                <w:szCs w:val="24"/>
                <w:lang w:val="fr-FR" w:bidi="ar-SA"/>
              </w:rPr>
            </w:pPr>
            <w:r w:rsidRPr="00F62847">
              <w:rPr>
                <w:rFonts w:eastAsia="Calibri" w:cs="Arial"/>
                <w:sz w:val="24"/>
                <w:szCs w:val="24"/>
                <w:lang w:val="fr-FR" w:bidi="ar-SA"/>
              </w:rPr>
              <w:t>Laura CREON - SEMATEC</w:t>
            </w:r>
          </w:p>
        </w:tc>
      </w:tr>
    </w:tbl>
    <w:p w:rsidR="0038400E" w:rsidRPr="00F62847" w:rsidRDefault="0038400E" w:rsidP="0038400E">
      <w:pPr>
        <w:spacing w:line="360" w:lineRule="auto"/>
        <w:jc w:val="both"/>
        <w:rPr>
          <w:rFonts w:eastAsia="Calibri" w:cs="Arial"/>
          <w:sz w:val="24"/>
          <w:szCs w:val="24"/>
          <w:lang w:val="en-US" w:bidi="ar-SA"/>
        </w:rPr>
      </w:pPr>
    </w:p>
    <w:p w:rsidR="00F62847" w:rsidRDefault="00F62847" w:rsidP="00482D98">
      <w:pPr>
        <w:spacing w:line="360" w:lineRule="auto"/>
        <w:jc w:val="both"/>
        <w:rPr>
          <w:rFonts w:eastAsia="Calibri" w:cs="Arial"/>
          <w:i/>
          <w:sz w:val="24"/>
          <w:szCs w:val="24"/>
          <w:lang w:val="en-US" w:bidi="ar-SA"/>
        </w:rPr>
      </w:pPr>
    </w:p>
    <w:p w:rsidR="0038400E" w:rsidRPr="00F62847" w:rsidRDefault="00F62847" w:rsidP="00482D98">
      <w:pPr>
        <w:spacing w:line="360" w:lineRule="auto"/>
        <w:jc w:val="both"/>
        <w:rPr>
          <w:rFonts w:eastAsia="Calibri" w:cs="Arial"/>
          <w:i/>
          <w:sz w:val="24"/>
          <w:szCs w:val="24"/>
          <w:lang w:val="en-US" w:bidi="ar-SA"/>
        </w:rPr>
      </w:pPr>
      <w:r w:rsidRPr="00F62847">
        <w:rPr>
          <w:rFonts w:eastAsia="Calibri" w:cs="Arial"/>
          <w:i/>
          <w:sz w:val="24"/>
          <w:szCs w:val="24"/>
          <w:lang w:val="en-US" w:bidi="ar-SA"/>
        </w:rPr>
        <w:t xml:space="preserve">EMVA members </w:t>
      </w:r>
      <w:r w:rsidR="0097527F">
        <w:rPr>
          <w:rFonts w:eastAsia="Calibri" w:cs="Arial"/>
          <w:i/>
          <w:sz w:val="24"/>
          <w:szCs w:val="24"/>
          <w:lang w:val="en-US" w:bidi="ar-SA"/>
        </w:rPr>
        <w:t>at Measurement World</w:t>
      </w:r>
    </w:p>
    <w:p w:rsidR="00757814" w:rsidRDefault="005834F0" w:rsidP="0097527F">
      <w:pPr>
        <w:spacing w:line="360" w:lineRule="auto"/>
        <w:jc w:val="both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>
        <w:rPr>
          <w:rFonts w:eastAsia="Calibri" w:cs="Arial"/>
          <w:sz w:val="24"/>
          <w:szCs w:val="24"/>
          <w:lang w:val="en-US" w:bidi="ar-SA"/>
        </w:rPr>
        <w:t>S</w:t>
      </w:r>
      <w:r w:rsidR="00F62847" w:rsidRPr="00F62847">
        <w:rPr>
          <w:rFonts w:eastAsia="Calibri" w:cs="Arial"/>
          <w:sz w:val="24"/>
          <w:szCs w:val="24"/>
          <w:lang w:val="en-US" w:bidi="ar-SA"/>
        </w:rPr>
        <w:t xml:space="preserve">everal EMVA members will </w:t>
      </w:r>
      <w:r w:rsidR="00F62847">
        <w:rPr>
          <w:rFonts w:eastAsia="Calibri" w:cs="Arial"/>
          <w:sz w:val="24"/>
          <w:szCs w:val="24"/>
          <w:lang w:val="en-US" w:bidi="ar-SA"/>
        </w:rPr>
        <w:t>exhibit</w:t>
      </w:r>
      <w:r w:rsidR="00F62847" w:rsidRPr="00F62847">
        <w:rPr>
          <w:rFonts w:eastAsia="Calibri" w:cs="Arial"/>
          <w:sz w:val="24"/>
          <w:szCs w:val="24"/>
          <w:lang w:val="en-US" w:bidi="ar-SA"/>
        </w:rPr>
        <w:t xml:space="preserve"> at Measurement </w:t>
      </w:r>
      <w:r>
        <w:rPr>
          <w:rFonts w:eastAsia="Calibri" w:cs="Arial"/>
          <w:sz w:val="24"/>
          <w:szCs w:val="24"/>
          <w:lang w:val="en-US" w:bidi="ar-SA"/>
        </w:rPr>
        <w:t xml:space="preserve">World </w:t>
      </w:r>
      <w:r w:rsidR="00F62847" w:rsidRPr="00F62847">
        <w:rPr>
          <w:rFonts w:eastAsia="Calibri" w:cs="Arial"/>
          <w:sz w:val="24"/>
          <w:szCs w:val="24"/>
          <w:lang w:val="en-US" w:bidi="ar-SA"/>
        </w:rPr>
        <w:t xml:space="preserve">with their own booths. </w:t>
      </w:r>
      <w:r>
        <w:rPr>
          <w:rFonts w:eastAsia="Calibri" w:cs="Arial"/>
          <w:sz w:val="24"/>
          <w:szCs w:val="24"/>
          <w:lang w:val="en-US" w:bidi="ar-SA"/>
        </w:rPr>
        <w:t xml:space="preserve">These are </w:t>
      </w:r>
      <w:r w:rsidRPr="005834F0">
        <w:rPr>
          <w:rFonts w:eastAsia="Calibri" w:cs="Arial"/>
          <w:sz w:val="24"/>
          <w:szCs w:val="24"/>
          <w:lang w:val="en-US" w:bidi="ar-SA"/>
        </w:rPr>
        <w:t xml:space="preserve">ATD </w:t>
      </w:r>
      <w:proofErr w:type="spellStart"/>
      <w:r>
        <w:rPr>
          <w:rFonts w:eastAsia="Calibri" w:cs="Arial"/>
          <w:sz w:val="24"/>
          <w:szCs w:val="24"/>
          <w:lang w:val="en-US" w:bidi="ar-SA"/>
        </w:rPr>
        <w:t>Electronique</w:t>
      </w:r>
      <w:proofErr w:type="spellEnd"/>
      <w:r>
        <w:rPr>
          <w:rFonts w:eastAsia="Calibri" w:cs="Arial"/>
          <w:sz w:val="24"/>
          <w:szCs w:val="24"/>
          <w:lang w:val="en-US" w:bidi="ar-SA"/>
        </w:rPr>
        <w:t xml:space="preserve">, Carl Zeiss, Edmund Optics GmbH, EFFILUX, IDS – Imaging Development Systems, </w:t>
      </w:r>
      <w:proofErr w:type="spellStart"/>
      <w:r>
        <w:rPr>
          <w:rFonts w:eastAsia="Calibri" w:cs="Arial"/>
          <w:sz w:val="24"/>
          <w:szCs w:val="24"/>
          <w:lang w:val="en-US" w:bidi="ar-SA"/>
        </w:rPr>
        <w:t>Mettler</w:t>
      </w:r>
      <w:proofErr w:type="spellEnd"/>
      <w:r>
        <w:rPr>
          <w:rFonts w:eastAsia="Calibri" w:cs="Arial"/>
          <w:sz w:val="24"/>
          <w:szCs w:val="24"/>
          <w:lang w:val="en-US" w:bidi="ar-SA"/>
        </w:rPr>
        <w:t xml:space="preserve"> Toledo, </w:t>
      </w:r>
      <w:proofErr w:type="spellStart"/>
      <w:r>
        <w:rPr>
          <w:rFonts w:eastAsia="Calibri" w:cs="Arial"/>
          <w:sz w:val="24"/>
          <w:szCs w:val="24"/>
          <w:lang w:val="en-US" w:bidi="ar-SA"/>
        </w:rPr>
        <w:t>Precitec</w:t>
      </w:r>
      <w:proofErr w:type="spellEnd"/>
      <w:r>
        <w:rPr>
          <w:rFonts w:eastAsia="Calibri" w:cs="Arial"/>
          <w:sz w:val="24"/>
          <w:szCs w:val="24"/>
          <w:lang w:val="en-US" w:bidi="ar-SA"/>
        </w:rPr>
        <w:t xml:space="preserve">, Stemmer Imaging, </w:t>
      </w:r>
      <w:r w:rsidRPr="005834F0">
        <w:rPr>
          <w:rFonts w:eastAsia="Calibri" w:cs="Arial"/>
          <w:sz w:val="24"/>
          <w:szCs w:val="24"/>
          <w:lang w:val="en-US" w:bidi="ar-SA"/>
        </w:rPr>
        <w:t xml:space="preserve">SVS </w:t>
      </w:r>
      <w:proofErr w:type="spellStart"/>
      <w:r>
        <w:rPr>
          <w:rFonts w:eastAsia="Calibri" w:cs="Arial"/>
          <w:sz w:val="24"/>
          <w:szCs w:val="24"/>
          <w:lang w:val="en-US" w:bidi="ar-SA"/>
        </w:rPr>
        <w:t>Vistek</w:t>
      </w:r>
      <w:proofErr w:type="spellEnd"/>
      <w:r>
        <w:rPr>
          <w:rFonts w:eastAsia="Calibri" w:cs="Arial"/>
          <w:sz w:val="24"/>
          <w:szCs w:val="24"/>
          <w:lang w:val="en-US" w:bidi="ar-SA"/>
        </w:rPr>
        <w:t xml:space="preserve">, and VS Technology. </w:t>
      </w:r>
      <w:r w:rsidR="0091325F">
        <w:rPr>
          <w:rFonts w:eastAsia="Calibri" w:cs="Arial"/>
          <w:sz w:val="24"/>
          <w:szCs w:val="24"/>
          <w:lang w:val="en-US" w:bidi="ar-SA"/>
        </w:rPr>
        <w:t>Furthermore, i</w:t>
      </w:r>
      <w:r w:rsidR="00EC61E7">
        <w:rPr>
          <w:rFonts w:eastAsia="Calibri" w:cs="Arial"/>
          <w:sz w:val="24"/>
          <w:szCs w:val="24"/>
          <w:lang w:val="en-US" w:bidi="ar-SA"/>
        </w:rPr>
        <w:t>n add</w:t>
      </w:r>
      <w:r w:rsidR="0091325F">
        <w:rPr>
          <w:rFonts w:eastAsia="Calibri" w:cs="Arial"/>
          <w:sz w:val="24"/>
          <w:szCs w:val="24"/>
          <w:lang w:val="en-US" w:bidi="ar-SA"/>
        </w:rPr>
        <w:t>ition to their trade fair booth</w:t>
      </w:r>
      <w:r w:rsidR="00EC61E7">
        <w:rPr>
          <w:rFonts w:eastAsia="Calibri" w:cs="Arial"/>
          <w:sz w:val="24"/>
          <w:szCs w:val="24"/>
          <w:lang w:val="en-US" w:bidi="ar-SA"/>
        </w:rPr>
        <w:t xml:space="preserve"> </w:t>
      </w:r>
      <w:r>
        <w:rPr>
          <w:rFonts w:eastAsia="Calibri" w:cs="Arial"/>
          <w:sz w:val="24"/>
          <w:szCs w:val="24"/>
          <w:lang w:val="en-US" w:bidi="ar-SA"/>
        </w:rPr>
        <w:t xml:space="preserve">ATD </w:t>
      </w:r>
      <w:proofErr w:type="spellStart"/>
      <w:r w:rsidRPr="005834F0">
        <w:rPr>
          <w:rFonts w:eastAsia="Calibri" w:cs="Arial"/>
          <w:sz w:val="24"/>
          <w:szCs w:val="24"/>
          <w:lang w:val="en-US" w:bidi="ar-SA"/>
        </w:rPr>
        <w:t>Electronique</w:t>
      </w:r>
      <w:proofErr w:type="spellEnd"/>
      <w:r>
        <w:rPr>
          <w:rFonts w:eastAsia="Calibri" w:cs="Arial"/>
          <w:sz w:val="24"/>
          <w:szCs w:val="24"/>
          <w:lang w:val="en-US" w:bidi="ar-SA"/>
        </w:rPr>
        <w:t xml:space="preserve"> announced that the company offers its own conference program</w:t>
      </w:r>
      <w:r w:rsidR="00EC61E7">
        <w:rPr>
          <w:rFonts w:eastAsia="Calibri" w:cs="Arial"/>
          <w:sz w:val="24"/>
          <w:szCs w:val="24"/>
          <w:lang w:val="en-US" w:bidi="ar-SA"/>
        </w:rPr>
        <w:t>. Mo</w:t>
      </w:r>
      <w:r w:rsidR="0097527F">
        <w:rPr>
          <w:rFonts w:eastAsia="Calibri" w:cs="Arial"/>
          <w:sz w:val="24"/>
          <w:szCs w:val="24"/>
          <w:lang w:val="en-US" w:bidi="ar-SA"/>
        </w:rPr>
        <w:t xml:space="preserve">re details on the program and how to register can be found on their websites </w:t>
      </w:r>
      <w:r w:rsidR="0097527F" w:rsidRPr="0097527F">
        <w:rPr>
          <w:rFonts w:eastAsia="Calibri" w:cs="Arial"/>
          <w:sz w:val="24"/>
          <w:szCs w:val="24"/>
          <w:lang w:val="en-US" w:bidi="ar-SA"/>
        </w:rPr>
        <w:t>www.atdelectronique.com/event-shows</w:t>
      </w:r>
      <w:r w:rsidR="0097527F">
        <w:rPr>
          <w:rFonts w:eastAsia="Calibri" w:cs="Arial"/>
          <w:sz w:val="24"/>
          <w:szCs w:val="24"/>
          <w:lang w:val="en-US" w:bidi="ar-SA"/>
        </w:rPr>
        <w:t>.</w:t>
      </w:r>
    </w:p>
    <w:p w:rsidR="00757814" w:rsidRDefault="00757814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Pr="002571B0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593E0B" w:rsidRPr="002571B0" w:rsidRDefault="00593E0B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6A5A62" w:rsidRPr="002571B0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2571B0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:rsidR="00CA67FA" w:rsidRDefault="007532F3" w:rsidP="007532F3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2571B0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</w:t>
      </w:r>
      <w:r w:rsidR="002C12BE">
        <w:rPr>
          <w:rFonts w:cs="Times"/>
          <w:color w:val="000000"/>
          <w:sz w:val="18"/>
          <w:szCs w:val="24"/>
          <w:lang w:val="en-GB" w:bidi="ar-SA"/>
        </w:rPr>
        <w:t>2</w:t>
      </w:r>
      <w:r w:rsidRPr="002571B0">
        <w:rPr>
          <w:rFonts w:cs="Times"/>
          <w:color w:val="000000"/>
          <w:sz w:val="18"/>
          <w:szCs w:val="24"/>
          <w:lang w:val="en-GB" w:bidi="ar-SA"/>
        </w:rPr>
        <w:t>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</w:t>
      </w:r>
      <w:r w:rsidR="00F019ED" w:rsidRPr="002571B0">
        <w:rPr>
          <w:rFonts w:cs="Arial"/>
          <w:color w:val="000000"/>
          <w:sz w:val="18"/>
          <w:szCs w:val="24"/>
          <w:lang w:val="en-GB" w:bidi="ar-SA"/>
        </w:rPr>
        <w:t>.</w:t>
      </w:r>
    </w:p>
    <w:sectPr w:rsidR="00CA67FA" w:rsidSect="00BD18F3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50" w:rsidRDefault="00907550">
      <w:r>
        <w:separator/>
      </w:r>
    </w:p>
  </w:endnote>
  <w:endnote w:type="continuationSeparator" w:id="0">
    <w:p w:rsidR="00907550" w:rsidRDefault="0090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6F" w:rsidRDefault="00142D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6F" w:rsidRDefault="00142D6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:rsidTr="003A1B4C">
      <w:trPr>
        <w:trHeight w:val="20"/>
      </w:trPr>
      <w:tc>
        <w:tcPr>
          <w:tcW w:w="3213" w:type="dxa"/>
        </w:tcPr>
        <w:p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EE60ED" w:rsidTr="003A1B4C">
      <w:tc>
        <w:tcPr>
          <w:tcW w:w="3213" w:type="dxa"/>
        </w:tcPr>
        <w:p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5A2401" w:rsidRPr="000D39F3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0D39F3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5A2401" w:rsidRPr="00554C82" w:rsidRDefault="005A2401" w:rsidP="00AE4691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AE4691" w:rsidRPr="00AE4691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5A2401" w:rsidRPr="000777AE" w:rsidRDefault="005A2401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Pr="00113CBB">
      <w:rPr>
        <w:sz w:val="20"/>
        <w:szCs w:val="20"/>
      </w:rPr>
      <w:fldChar w:fldCharType="separate"/>
    </w:r>
    <w:r w:rsidR="00EE60ED">
      <w:rPr>
        <w:noProof/>
        <w:sz w:val="20"/>
        <w:szCs w:val="20"/>
      </w:rPr>
      <w:t>2</w:t>
    </w:r>
    <w:r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50" w:rsidRDefault="00907550">
      <w:r>
        <w:separator/>
      </w:r>
    </w:p>
  </w:footnote>
  <w:footnote w:type="continuationSeparator" w:id="0">
    <w:p w:rsidR="00907550" w:rsidRDefault="00907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6F" w:rsidRDefault="00142D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6F" w:rsidRDefault="00142D6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535C63AC" wp14:editId="1A688CC3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/>
  <w:p w:rsidR="005A2401" w:rsidRDefault="005A2401"/>
  <w:p w:rsidR="005A2401" w:rsidRPr="000777AE" w:rsidRDefault="005A2401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2C68270A" wp14:editId="32AE69A6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35BA5"/>
    <w:multiLevelType w:val="hybridMultilevel"/>
    <w:tmpl w:val="FFB6B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C3607"/>
    <w:multiLevelType w:val="hybridMultilevel"/>
    <w:tmpl w:val="D368F060"/>
    <w:lvl w:ilvl="0" w:tplc="F0CA346E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ate Meuschke">
    <w15:presenceInfo w15:providerId="AD" w15:userId="S-1-5-21-583907252-507921405-1060284298-1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336B"/>
    <w:rsid w:val="00005043"/>
    <w:rsid w:val="000116B1"/>
    <w:rsid w:val="000122D8"/>
    <w:rsid w:val="0002070D"/>
    <w:rsid w:val="0002179E"/>
    <w:rsid w:val="00027E31"/>
    <w:rsid w:val="00032F04"/>
    <w:rsid w:val="00033BC3"/>
    <w:rsid w:val="0003476B"/>
    <w:rsid w:val="00040996"/>
    <w:rsid w:val="00050242"/>
    <w:rsid w:val="00050E71"/>
    <w:rsid w:val="000531FE"/>
    <w:rsid w:val="00054DB2"/>
    <w:rsid w:val="00061427"/>
    <w:rsid w:val="00064BAC"/>
    <w:rsid w:val="0006661E"/>
    <w:rsid w:val="00072F23"/>
    <w:rsid w:val="0007468A"/>
    <w:rsid w:val="000777AE"/>
    <w:rsid w:val="00085C90"/>
    <w:rsid w:val="00093E23"/>
    <w:rsid w:val="000A2427"/>
    <w:rsid w:val="000A4F30"/>
    <w:rsid w:val="000B4164"/>
    <w:rsid w:val="000C098A"/>
    <w:rsid w:val="000D1963"/>
    <w:rsid w:val="000D39F3"/>
    <w:rsid w:val="000E663E"/>
    <w:rsid w:val="000E7E02"/>
    <w:rsid w:val="000F5997"/>
    <w:rsid w:val="000F67F6"/>
    <w:rsid w:val="00113CBB"/>
    <w:rsid w:val="001168B7"/>
    <w:rsid w:val="00121F77"/>
    <w:rsid w:val="00134623"/>
    <w:rsid w:val="0014044D"/>
    <w:rsid w:val="00142D6F"/>
    <w:rsid w:val="00161097"/>
    <w:rsid w:val="001634DA"/>
    <w:rsid w:val="001712EB"/>
    <w:rsid w:val="00174DB8"/>
    <w:rsid w:val="00177575"/>
    <w:rsid w:val="001813FC"/>
    <w:rsid w:val="00184606"/>
    <w:rsid w:val="001B374E"/>
    <w:rsid w:val="001B502A"/>
    <w:rsid w:val="001B7B87"/>
    <w:rsid w:val="001C4426"/>
    <w:rsid w:val="001D1F28"/>
    <w:rsid w:val="001E109A"/>
    <w:rsid w:val="001E159D"/>
    <w:rsid w:val="001E2C9C"/>
    <w:rsid w:val="001E7A7C"/>
    <w:rsid w:val="001F3E4C"/>
    <w:rsid w:val="001F4805"/>
    <w:rsid w:val="001F5C71"/>
    <w:rsid w:val="00214061"/>
    <w:rsid w:val="00220F8E"/>
    <w:rsid w:val="0023688E"/>
    <w:rsid w:val="00241492"/>
    <w:rsid w:val="0024280A"/>
    <w:rsid w:val="002526B5"/>
    <w:rsid w:val="00254203"/>
    <w:rsid w:val="002571B0"/>
    <w:rsid w:val="00262A84"/>
    <w:rsid w:val="00266CFB"/>
    <w:rsid w:val="00267826"/>
    <w:rsid w:val="0027403E"/>
    <w:rsid w:val="00274268"/>
    <w:rsid w:val="00281D9C"/>
    <w:rsid w:val="00285D78"/>
    <w:rsid w:val="002A32B1"/>
    <w:rsid w:val="002A4405"/>
    <w:rsid w:val="002A6F16"/>
    <w:rsid w:val="002B1D74"/>
    <w:rsid w:val="002C12BE"/>
    <w:rsid w:val="002D271C"/>
    <w:rsid w:val="002E02CC"/>
    <w:rsid w:val="002E766A"/>
    <w:rsid w:val="002F32A9"/>
    <w:rsid w:val="003018C0"/>
    <w:rsid w:val="00316675"/>
    <w:rsid w:val="00316EDE"/>
    <w:rsid w:val="00326FFB"/>
    <w:rsid w:val="003308F4"/>
    <w:rsid w:val="00332C1A"/>
    <w:rsid w:val="00335048"/>
    <w:rsid w:val="00343D77"/>
    <w:rsid w:val="0034586C"/>
    <w:rsid w:val="00356ABF"/>
    <w:rsid w:val="00362467"/>
    <w:rsid w:val="003631C3"/>
    <w:rsid w:val="0037532F"/>
    <w:rsid w:val="0038400E"/>
    <w:rsid w:val="00391079"/>
    <w:rsid w:val="003937E4"/>
    <w:rsid w:val="00394659"/>
    <w:rsid w:val="003A0B0C"/>
    <w:rsid w:val="003A169A"/>
    <w:rsid w:val="003A1B4C"/>
    <w:rsid w:val="003A328A"/>
    <w:rsid w:val="003A6EF6"/>
    <w:rsid w:val="003B17BA"/>
    <w:rsid w:val="003B55A0"/>
    <w:rsid w:val="003B7DDB"/>
    <w:rsid w:val="003C0284"/>
    <w:rsid w:val="003C6A25"/>
    <w:rsid w:val="003D0903"/>
    <w:rsid w:val="003D1971"/>
    <w:rsid w:val="003E69FD"/>
    <w:rsid w:val="003F427C"/>
    <w:rsid w:val="00403C0F"/>
    <w:rsid w:val="00411AB0"/>
    <w:rsid w:val="00413F09"/>
    <w:rsid w:val="00423714"/>
    <w:rsid w:val="00432468"/>
    <w:rsid w:val="0044014A"/>
    <w:rsid w:val="00442F5F"/>
    <w:rsid w:val="004466D3"/>
    <w:rsid w:val="0046733F"/>
    <w:rsid w:val="0046761B"/>
    <w:rsid w:val="00471DED"/>
    <w:rsid w:val="0047573C"/>
    <w:rsid w:val="00475928"/>
    <w:rsid w:val="004809E9"/>
    <w:rsid w:val="00480CB9"/>
    <w:rsid w:val="00482D98"/>
    <w:rsid w:val="00484A66"/>
    <w:rsid w:val="0048604E"/>
    <w:rsid w:val="004868B1"/>
    <w:rsid w:val="00494241"/>
    <w:rsid w:val="00496D60"/>
    <w:rsid w:val="00497E7A"/>
    <w:rsid w:val="004A13BC"/>
    <w:rsid w:val="004A324A"/>
    <w:rsid w:val="004A423F"/>
    <w:rsid w:val="004B0226"/>
    <w:rsid w:val="004B1DB1"/>
    <w:rsid w:val="004C2FDC"/>
    <w:rsid w:val="004D050B"/>
    <w:rsid w:val="004D5FE4"/>
    <w:rsid w:val="004E44E2"/>
    <w:rsid w:val="004E7F14"/>
    <w:rsid w:val="004F648D"/>
    <w:rsid w:val="004F678B"/>
    <w:rsid w:val="00522298"/>
    <w:rsid w:val="00523FC5"/>
    <w:rsid w:val="00543BBC"/>
    <w:rsid w:val="00554C82"/>
    <w:rsid w:val="00555C61"/>
    <w:rsid w:val="00555F07"/>
    <w:rsid w:val="00567960"/>
    <w:rsid w:val="00582A7C"/>
    <w:rsid w:val="005834F0"/>
    <w:rsid w:val="00585E80"/>
    <w:rsid w:val="00593E0B"/>
    <w:rsid w:val="00594713"/>
    <w:rsid w:val="00594B65"/>
    <w:rsid w:val="005A0643"/>
    <w:rsid w:val="005A1CB9"/>
    <w:rsid w:val="005A23DA"/>
    <w:rsid w:val="005A2401"/>
    <w:rsid w:val="005A3DEA"/>
    <w:rsid w:val="005A4B20"/>
    <w:rsid w:val="005A6FC7"/>
    <w:rsid w:val="005B4AB1"/>
    <w:rsid w:val="005C0EB8"/>
    <w:rsid w:val="005C1BBE"/>
    <w:rsid w:val="005C3062"/>
    <w:rsid w:val="005E21DF"/>
    <w:rsid w:val="005E4DDC"/>
    <w:rsid w:val="005E5FFD"/>
    <w:rsid w:val="005E6AD2"/>
    <w:rsid w:val="005E6FBE"/>
    <w:rsid w:val="005E7E2E"/>
    <w:rsid w:val="005F0A0A"/>
    <w:rsid w:val="006004DF"/>
    <w:rsid w:val="006335B3"/>
    <w:rsid w:val="0064676E"/>
    <w:rsid w:val="00654520"/>
    <w:rsid w:val="00655CFC"/>
    <w:rsid w:val="00662602"/>
    <w:rsid w:val="006645B0"/>
    <w:rsid w:val="00675663"/>
    <w:rsid w:val="00675B4F"/>
    <w:rsid w:val="006823BE"/>
    <w:rsid w:val="00683116"/>
    <w:rsid w:val="0068547C"/>
    <w:rsid w:val="00687245"/>
    <w:rsid w:val="0069091A"/>
    <w:rsid w:val="00691660"/>
    <w:rsid w:val="006946C0"/>
    <w:rsid w:val="00696A31"/>
    <w:rsid w:val="006A23DB"/>
    <w:rsid w:val="006A5A62"/>
    <w:rsid w:val="006B56FB"/>
    <w:rsid w:val="006C3ABA"/>
    <w:rsid w:val="006D16DC"/>
    <w:rsid w:val="006D44F5"/>
    <w:rsid w:val="006E1FBC"/>
    <w:rsid w:val="006E5443"/>
    <w:rsid w:val="006F5871"/>
    <w:rsid w:val="0070422F"/>
    <w:rsid w:val="00706CE1"/>
    <w:rsid w:val="00711667"/>
    <w:rsid w:val="00714CD0"/>
    <w:rsid w:val="00715AF1"/>
    <w:rsid w:val="0072457C"/>
    <w:rsid w:val="00751CA5"/>
    <w:rsid w:val="00752B0D"/>
    <w:rsid w:val="007532F3"/>
    <w:rsid w:val="00754A98"/>
    <w:rsid w:val="00757814"/>
    <w:rsid w:val="00760BEB"/>
    <w:rsid w:val="00761FD2"/>
    <w:rsid w:val="00770867"/>
    <w:rsid w:val="00771B65"/>
    <w:rsid w:val="00777950"/>
    <w:rsid w:val="007803DF"/>
    <w:rsid w:val="00782B79"/>
    <w:rsid w:val="00792090"/>
    <w:rsid w:val="007941D2"/>
    <w:rsid w:val="0079744F"/>
    <w:rsid w:val="007A5D04"/>
    <w:rsid w:val="007B2194"/>
    <w:rsid w:val="007B2D7A"/>
    <w:rsid w:val="007B4F94"/>
    <w:rsid w:val="007B5BF5"/>
    <w:rsid w:val="007B622D"/>
    <w:rsid w:val="007E2CAB"/>
    <w:rsid w:val="007F450D"/>
    <w:rsid w:val="00803565"/>
    <w:rsid w:val="00806246"/>
    <w:rsid w:val="00812C30"/>
    <w:rsid w:val="00814586"/>
    <w:rsid w:val="00816168"/>
    <w:rsid w:val="0083370B"/>
    <w:rsid w:val="00833984"/>
    <w:rsid w:val="0084448A"/>
    <w:rsid w:val="008475BD"/>
    <w:rsid w:val="008510F1"/>
    <w:rsid w:val="00856ED9"/>
    <w:rsid w:val="008655FD"/>
    <w:rsid w:val="00880836"/>
    <w:rsid w:val="00887EFA"/>
    <w:rsid w:val="00895BC8"/>
    <w:rsid w:val="00896515"/>
    <w:rsid w:val="008A12C0"/>
    <w:rsid w:val="008A30AA"/>
    <w:rsid w:val="008A5B00"/>
    <w:rsid w:val="008A77E2"/>
    <w:rsid w:val="008D13B1"/>
    <w:rsid w:val="008D62B9"/>
    <w:rsid w:val="008E658F"/>
    <w:rsid w:val="008F21F0"/>
    <w:rsid w:val="00901FD6"/>
    <w:rsid w:val="00907550"/>
    <w:rsid w:val="0090765F"/>
    <w:rsid w:val="0091325F"/>
    <w:rsid w:val="00920095"/>
    <w:rsid w:val="00927736"/>
    <w:rsid w:val="00935325"/>
    <w:rsid w:val="009451DD"/>
    <w:rsid w:val="0095182B"/>
    <w:rsid w:val="009566B3"/>
    <w:rsid w:val="0097527F"/>
    <w:rsid w:val="00975783"/>
    <w:rsid w:val="009777F3"/>
    <w:rsid w:val="009801DE"/>
    <w:rsid w:val="00981CA7"/>
    <w:rsid w:val="00984E90"/>
    <w:rsid w:val="00986419"/>
    <w:rsid w:val="00993A55"/>
    <w:rsid w:val="00996CCF"/>
    <w:rsid w:val="009A15AD"/>
    <w:rsid w:val="009B0BC7"/>
    <w:rsid w:val="009B306E"/>
    <w:rsid w:val="009C5D07"/>
    <w:rsid w:val="009D11B0"/>
    <w:rsid w:val="009D690D"/>
    <w:rsid w:val="009E710D"/>
    <w:rsid w:val="009F3A7B"/>
    <w:rsid w:val="00A07BDE"/>
    <w:rsid w:val="00A122D4"/>
    <w:rsid w:val="00A13B4D"/>
    <w:rsid w:val="00A24B70"/>
    <w:rsid w:val="00A25A5A"/>
    <w:rsid w:val="00A3204E"/>
    <w:rsid w:val="00A34FA1"/>
    <w:rsid w:val="00A42910"/>
    <w:rsid w:val="00A45C88"/>
    <w:rsid w:val="00A61010"/>
    <w:rsid w:val="00A62906"/>
    <w:rsid w:val="00A72139"/>
    <w:rsid w:val="00A76147"/>
    <w:rsid w:val="00A8709F"/>
    <w:rsid w:val="00A90AE1"/>
    <w:rsid w:val="00A97A3F"/>
    <w:rsid w:val="00AA010E"/>
    <w:rsid w:val="00AA3D48"/>
    <w:rsid w:val="00AA7656"/>
    <w:rsid w:val="00AB0A47"/>
    <w:rsid w:val="00AB32C2"/>
    <w:rsid w:val="00AB36E7"/>
    <w:rsid w:val="00AB5652"/>
    <w:rsid w:val="00AC578E"/>
    <w:rsid w:val="00AD2BC1"/>
    <w:rsid w:val="00AD417D"/>
    <w:rsid w:val="00AD6BE4"/>
    <w:rsid w:val="00AE3456"/>
    <w:rsid w:val="00AE4691"/>
    <w:rsid w:val="00AE5849"/>
    <w:rsid w:val="00AF68ED"/>
    <w:rsid w:val="00B04152"/>
    <w:rsid w:val="00B1465C"/>
    <w:rsid w:val="00B17439"/>
    <w:rsid w:val="00B41F34"/>
    <w:rsid w:val="00B507BE"/>
    <w:rsid w:val="00B6599D"/>
    <w:rsid w:val="00B67E29"/>
    <w:rsid w:val="00B720A2"/>
    <w:rsid w:val="00B850C6"/>
    <w:rsid w:val="00B97CD7"/>
    <w:rsid w:val="00BA081E"/>
    <w:rsid w:val="00BA58CC"/>
    <w:rsid w:val="00BB0968"/>
    <w:rsid w:val="00BB55A3"/>
    <w:rsid w:val="00BB74B2"/>
    <w:rsid w:val="00BC5A44"/>
    <w:rsid w:val="00BC635C"/>
    <w:rsid w:val="00BD18F3"/>
    <w:rsid w:val="00BD5F04"/>
    <w:rsid w:val="00BD6FFD"/>
    <w:rsid w:val="00BE03A9"/>
    <w:rsid w:val="00BE549E"/>
    <w:rsid w:val="00BF3439"/>
    <w:rsid w:val="00C15484"/>
    <w:rsid w:val="00C16D9E"/>
    <w:rsid w:val="00C24520"/>
    <w:rsid w:val="00C24EAC"/>
    <w:rsid w:val="00C25CBF"/>
    <w:rsid w:val="00C30238"/>
    <w:rsid w:val="00C416C7"/>
    <w:rsid w:val="00C47A5F"/>
    <w:rsid w:val="00C56ED1"/>
    <w:rsid w:val="00C74723"/>
    <w:rsid w:val="00C81AAC"/>
    <w:rsid w:val="00C82F80"/>
    <w:rsid w:val="00C8489E"/>
    <w:rsid w:val="00C84EA8"/>
    <w:rsid w:val="00C90C4D"/>
    <w:rsid w:val="00C91531"/>
    <w:rsid w:val="00C925B0"/>
    <w:rsid w:val="00C933BD"/>
    <w:rsid w:val="00C952D4"/>
    <w:rsid w:val="00C97CAB"/>
    <w:rsid w:val="00CA292F"/>
    <w:rsid w:val="00CA67FA"/>
    <w:rsid w:val="00CA771B"/>
    <w:rsid w:val="00CB2518"/>
    <w:rsid w:val="00CC2B48"/>
    <w:rsid w:val="00CC34AD"/>
    <w:rsid w:val="00CC55E8"/>
    <w:rsid w:val="00CD2EDF"/>
    <w:rsid w:val="00CD3C88"/>
    <w:rsid w:val="00CD7EF4"/>
    <w:rsid w:val="00CE1C19"/>
    <w:rsid w:val="00CE3694"/>
    <w:rsid w:val="00CE3E87"/>
    <w:rsid w:val="00CE6277"/>
    <w:rsid w:val="00D04BAD"/>
    <w:rsid w:val="00D054BA"/>
    <w:rsid w:val="00D26B86"/>
    <w:rsid w:val="00D30B6F"/>
    <w:rsid w:val="00D32763"/>
    <w:rsid w:val="00D35142"/>
    <w:rsid w:val="00D461D9"/>
    <w:rsid w:val="00D6686E"/>
    <w:rsid w:val="00D75E30"/>
    <w:rsid w:val="00D763BB"/>
    <w:rsid w:val="00D77BFD"/>
    <w:rsid w:val="00D82410"/>
    <w:rsid w:val="00D83812"/>
    <w:rsid w:val="00D84869"/>
    <w:rsid w:val="00D85560"/>
    <w:rsid w:val="00D92765"/>
    <w:rsid w:val="00D93F65"/>
    <w:rsid w:val="00DA3D2B"/>
    <w:rsid w:val="00DB387B"/>
    <w:rsid w:val="00DC0DBB"/>
    <w:rsid w:val="00DC148D"/>
    <w:rsid w:val="00DC1F2E"/>
    <w:rsid w:val="00DD43C3"/>
    <w:rsid w:val="00DD57D5"/>
    <w:rsid w:val="00DE134A"/>
    <w:rsid w:val="00DE5B53"/>
    <w:rsid w:val="00DF38B6"/>
    <w:rsid w:val="00DF3CCA"/>
    <w:rsid w:val="00DF6C99"/>
    <w:rsid w:val="00E01BB0"/>
    <w:rsid w:val="00E01D8F"/>
    <w:rsid w:val="00E03712"/>
    <w:rsid w:val="00E07D37"/>
    <w:rsid w:val="00E234B3"/>
    <w:rsid w:val="00E25B29"/>
    <w:rsid w:val="00E35CE2"/>
    <w:rsid w:val="00E517EB"/>
    <w:rsid w:val="00E61042"/>
    <w:rsid w:val="00E62884"/>
    <w:rsid w:val="00E6793F"/>
    <w:rsid w:val="00E72E27"/>
    <w:rsid w:val="00E73545"/>
    <w:rsid w:val="00E7451D"/>
    <w:rsid w:val="00E8381E"/>
    <w:rsid w:val="00E848BB"/>
    <w:rsid w:val="00E85336"/>
    <w:rsid w:val="00E90969"/>
    <w:rsid w:val="00EA437B"/>
    <w:rsid w:val="00EA60EF"/>
    <w:rsid w:val="00EC0776"/>
    <w:rsid w:val="00EC0804"/>
    <w:rsid w:val="00EC61E7"/>
    <w:rsid w:val="00ED0B02"/>
    <w:rsid w:val="00ED650C"/>
    <w:rsid w:val="00ED6F32"/>
    <w:rsid w:val="00ED7D32"/>
    <w:rsid w:val="00EE3B9C"/>
    <w:rsid w:val="00EE60ED"/>
    <w:rsid w:val="00EF5EC7"/>
    <w:rsid w:val="00F019ED"/>
    <w:rsid w:val="00F10D82"/>
    <w:rsid w:val="00F10E5A"/>
    <w:rsid w:val="00F110C9"/>
    <w:rsid w:val="00F12D69"/>
    <w:rsid w:val="00F1426E"/>
    <w:rsid w:val="00F17190"/>
    <w:rsid w:val="00F23D74"/>
    <w:rsid w:val="00F25C64"/>
    <w:rsid w:val="00F327C2"/>
    <w:rsid w:val="00F47DB2"/>
    <w:rsid w:val="00F54506"/>
    <w:rsid w:val="00F551B4"/>
    <w:rsid w:val="00F573B3"/>
    <w:rsid w:val="00F62847"/>
    <w:rsid w:val="00F635CC"/>
    <w:rsid w:val="00F673A7"/>
    <w:rsid w:val="00FA1F36"/>
    <w:rsid w:val="00FA28C1"/>
    <w:rsid w:val="00FA574E"/>
    <w:rsid w:val="00FA7305"/>
    <w:rsid w:val="00FB6062"/>
    <w:rsid w:val="00FC3113"/>
    <w:rsid w:val="00FD0754"/>
    <w:rsid w:val="00FD0ECA"/>
    <w:rsid w:val="00FD2896"/>
    <w:rsid w:val="00FD597C"/>
    <w:rsid w:val="00FD7ADB"/>
    <w:rsid w:val="00FD7BDD"/>
    <w:rsid w:val="00FE61D5"/>
    <w:rsid w:val="00FE7030"/>
    <w:rsid w:val="00FF2E2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60BEB"/>
    <w:rPr>
      <w:rFonts w:ascii="Arial" w:hAnsi="Arial" w:cs="Vrinda"/>
      <w:sz w:val="22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60BEB"/>
    <w:rPr>
      <w:rFonts w:ascii="Arial" w:hAnsi="Arial" w:cs="Vrinda"/>
      <w:sz w:val="22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4012F-C908-4FEF-8932-25BCE4AA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3</Pages>
  <Words>526</Words>
  <Characters>3321</Characters>
  <Application>Microsoft Office Word</Application>
  <DocSecurity>0</DocSecurity>
  <Lines>27</Lines>
  <Paragraphs>7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VDMA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2</cp:revision>
  <cp:lastPrinted>2013-01-18T14:56:00Z</cp:lastPrinted>
  <dcterms:created xsi:type="dcterms:W3CDTF">2019-09-04T14:30:00Z</dcterms:created>
  <dcterms:modified xsi:type="dcterms:W3CDTF">2019-09-04T14:30:00Z</dcterms:modified>
</cp:coreProperties>
</file>